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EE4" w:rsidRPr="00B22A9B" w:rsidRDefault="007C0EE4" w:rsidP="00903005">
      <w:pPr>
        <w:rPr>
          <w:b/>
          <w:sz w:val="28"/>
          <w:szCs w:val="28"/>
        </w:rPr>
      </w:pPr>
      <w:r w:rsidRPr="00B22A9B">
        <w:rPr>
          <w:b/>
          <w:sz w:val="28"/>
          <w:szCs w:val="28"/>
        </w:rPr>
        <w:t>Kleineinleiterabgabe</w:t>
      </w:r>
      <w:r w:rsidR="00B22A9B" w:rsidRPr="00B22A9B">
        <w:rPr>
          <w:b/>
          <w:sz w:val="28"/>
          <w:szCs w:val="28"/>
        </w:rPr>
        <w:t xml:space="preserve"> </w:t>
      </w:r>
    </w:p>
    <w:p w:rsidR="0089743D" w:rsidRDefault="00762321" w:rsidP="00903005">
      <w:r>
        <w:t>Nach dem Abwasserabgabengesetz des Bundes und des Landes sind die Gemeinden dazu verpflichtet, für Kleineinleiter eine Abwasserabgabe an das Land zu bezahlen. Als Kleineinleiter werden Personen bezeichnet, welche weniger als 8 m</w:t>
      </w:r>
      <w:r>
        <w:rPr>
          <w:vertAlign w:val="superscript"/>
        </w:rPr>
        <w:t>3</w:t>
      </w:r>
      <w:r>
        <w:t xml:space="preserve"> Abwasser je Tag in ein Gewässer einleiten oder versickern. Den abgabepflichtigen Gemeinden wurde durch Gesetz die Möglichkeit eingeräumt, die Abwasserabgabe auf die Grundstückseigentümer abzuwälzen. Die Abgabe wird durch Bescheid festgesetzt. Kleineinleitungen sind von der Abgabe befreit, wenn das Abwasser in einer Kleinkläranlage, die entsprechend den allgemein anerkannten Regeln der Technik erricht</w:t>
      </w:r>
      <w:r w:rsidR="00B35122">
        <w:t>e</w:t>
      </w:r>
      <w:r>
        <w:t>t wurde, behandelt wurde und die ordnungsgemäße Beseitigung des Klärschlamms gesichert ist.</w:t>
      </w:r>
      <w:r w:rsidR="006B0539">
        <w:t xml:space="preserve"> </w:t>
      </w:r>
      <w:r w:rsidR="003D60EE">
        <w:t xml:space="preserve"> </w:t>
      </w:r>
    </w:p>
    <w:p w:rsidR="00C956A0" w:rsidRDefault="00B169BC" w:rsidP="00903005">
      <w:hyperlink r:id="rId4" w:history="1">
        <w:r w:rsidR="007C0EE4" w:rsidRPr="004074E3">
          <w:rPr>
            <w:rStyle w:val="Hyperlink"/>
          </w:rPr>
          <w:t>http://www.freistaat.bayern/dokumente/leistung/22774935613?plz=93458&amp;behoerde=96886344548&amp;gemeinde=878745843688</w:t>
        </w:r>
      </w:hyperlink>
    </w:p>
    <w:p w:rsidR="0089743D" w:rsidRDefault="003D60EE" w:rsidP="00903005">
      <w:r>
        <w:t xml:space="preserve">Als Nachweis </w:t>
      </w:r>
      <w:r w:rsidR="00285C73">
        <w:t xml:space="preserve">für die Befreiung von der Kleineinleiterabgabe </w:t>
      </w:r>
      <w:r w:rsidR="0089743D">
        <w:t xml:space="preserve">muss </w:t>
      </w:r>
      <w:r>
        <w:t xml:space="preserve">der Gemeinde die Funktionsbescheinigung </w:t>
      </w:r>
      <w:r w:rsidR="00B35122">
        <w:t>und/</w:t>
      </w:r>
      <w:r>
        <w:t>oder das Wartungsprotokoll vor</w:t>
      </w:r>
      <w:r w:rsidR="0089743D">
        <w:t>gelegt werden.</w:t>
      </w:r>
    </w:p>
    <w:p w:rsidR="003D60EE" w:rsidRDefault="00285C73" w:rsidP="00903005">
      <w:r>
        <w:t xml:space="preserve">Bei einer Fäkalschlammabfuhr ist eine Bestätigung der Entsorgungsfirma oder der öffentlichen Kläranlage </w:t>
      </w:r>
      <w:r w:rsidR="0089743D">
        <w:t xml:space="preserve">vorzulegen. </w:t>
      </w:r>
      <w:r w:rsidR="003D60EE">
        <w:t xml:space="preserve"> </w:t>
      </w:r>
    </w:p>
    <w:p w:rsidR="00903005" w:rsidRDefault="00903005" w:rsidP="00903005">
      <w:pPr>
        <w:pStyle w:val="-SEITE-"/>
        <w:rPr>
          <w:rFonts w:ascii="Calibri" w:hAnsi="Calibri" w:cs="Calibri"/>
          <w:sz w:val="22"/>
          <w:szCs w:val="22"/>
        </w:rPr>
      </w:pPr>
      <w:r>
        <w:rPr>
          <w:rFonts w:ascii="Calibri" w:hAnsi="Calibri" w:cs="Calibri"/>
          <w:sz w:val="22"/>
          <w:szCs w:val="22"/>
        </w:rPr>
        <w:t xml:space="preserve">Wird der </w:t>
      </w:r>
      <w:r w:rsidRPr="00903005">
        <w:rPr>
          <w:rFonts w:ascii="Calibri" w:hAnsi="Calibri" w:cs="Calibri"/>
          <w:sz w:val="22"/>
          <w:szCs w:val="22"/>
        </w:rPr>
        <w:t>Fäkalschlamm bedarfsgerecht nach den Vorgaben der DIN 4261-1 entnommen und auf betriebseigenen Ackerflächen aufgebracht</w:t>
      </w:r>
      <w:r>
        <w:rPr>
          <w:rFonts w:ascii="Calibri" w:hAnsi="Calibri" w:cs="Calibri"/>
          <w:sz w:val="22"/>
          <w:szCs w:val="22"/>
        </w:rPr>
        <w:t xml:space="preserve">, muss der Fäkalschlamm vor dem </w:t>
      </w:r>
      <w:r w:rsidRPr="00903005">
        <w:rPr>
          <w:rFonts w:ascii="Calibri" w:hAnsi="Calibri" w:cs="Calibri"/>
          <w:sz w:val="22"/>
          <w:szCs w:val="22"/>
        </w:rPr>
        <w:t>erstmaligen Aufbringen auf  Schwermetalle, AOX-Wert, Nährstoffe, Trockenrückstand, organische Substanz, basiswirksame Stoffe und pH-Wert untersucht</w:t>
      </w:r>
      <w:r>
        <w:rPr>
          <w:rFonts w:ascii="Calibri" w:hAnsi="Calibri" w:cs="Calibri"/>
          <w:sz w:val="22"/>
          <w:szCs w:val="22"/>
        </w:rPr>
        <w:t xml:space="preserve"> werden</w:t>
      </w:r>
      <w:r w:rsidRPr="00903005">
        <w:rPr>
          <w:rFonts w:ascii="Calibri" w:hAnsi="Calibri" w:cs="Calibri"/>
          <w:sz w:val="22"/>
          <w:szCs w:val="22"/>
        </w:rPr>
        <w:t>.</w:t>
      </w:r>
    </w:p>
    <w:p w:rsidR="00903005" w:rsidRPr="00903005" w:rsidRDefault="00903005" w:rsidP="00903005">
      <w:pPr>
        <w:pStyle w:val="-SEITE-"/>
        <w:rPr>
          <w:rFonts w:ascii="Calibri" w:hAnsi="Calibri" w:cs="Calibri"/>
          <w:sz w:val="22"/>
          <w:szCs w:val="22"/>
        </w:rPr>
      </w:pPr>
      <w:r>
        <w:rPr>
          <w:rFonts w:ascii="Calibri" w:hAnsi="Calibri" w:cs="Calibri"/>
          <w:sz w:val="22"/>
          <w:szCs w:val="22"/>
        </w:rPr>
        <w:t>Dieser Untersuchungsbericht muss der Gemeinde vorgelegt werden.</w:t>
      </w:r>
    </w:p>
    <w:p w:rsidR="005A47E4" w:rsidRDefault="005A47E4" w:rsidP="00903005"/>
    <w:p w:rsidR="003D66A2" w:rsidRDefault="003D66A2" w:rsidP="00903005">
      <w:r>
        <w:t>Die Nachweise müssen bis 31.01.20</w:t>
      </w:r>
      <w:r w:rsidR="00B169BC">
        <w:t>20</w:t>
      </w:r>
      <w:bookmarkStart w:id="0" w:name="_GoBack"/>
      <w:bookmarkEnd w:id="0"/>
      <w:r>
        <w:t xml:space="preserve"> bei der Gemeinde abgegeben werden. </w:t>
      </w:r>
    </w:p>
    <w:p w:rsidR="0089743D" w:rsidRDefault="003D66A2" w:rsidP="00903005">
      <w:r>
        <w:t xml:space="preserve">Gerne auch per e-mail: </w:t>
      </w:r>
      <w:hyperlink r:id="rId5" w:history="1">
        <w:r w:rsidRPr="004074E3">
          <w:rPr>
            <w:rStyle w:val="Hyperlink"/>
          </w:rPr>
          <w:t>hermann.lamecker@markt-eschlkam.de</w:t>
        </w:r>
      </w:hyperlink>
    </w:p>
    <w:p w:rsidR="003D66A2" w:rsidRDefault="003D66A2"/>
    <w:p w:rsidR="003D66A2" w:rsidRDefault="003D66A2"/>
    <w:p w:rsidR="006B0539" w:rsidRDefault="006B0539"/>
    <w:p w:rsidR="006B0539" w:rsidRDefault="006B0539"/>
    <w:p w:rsidR="007C0EE4" w:rsidRDefault="007C0EE4"/>
    <w:sectPr w:rsidR="007C0EE4" w:rsidSect="00C956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0EE4"/>
    <w:rsid w:val="001F15D4"/>
    <w:rsid w:val="00285C73"/>
    <w:rsid w:val="00331AE6"/>
    <w:rsid w:val="003D60EE"/>
    <w:rsid w:val="003D66A2"/>
    <w:rsid w:val="005A47E4"/>
    <w:rsid w:val="006B0539"/>
    <w:rsid w:val="00762321"/>
    <w:rsid w:val="00773A46"/>
    <w:rsid w:val="007C0EE4"/>
    <w:rsid w:val="0089743D"/>
    <w:rsid w:val="00903005"/>
    <w:rsid w:val="009716C1"/>
    <w:rsid w:val="00B169BC"/>
    <w:rsid w:val="00B22A9B"/>
    <w:rsid w:val="00B35122"/>
    <w:rsid w:val="00C95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C429"/>
  <w15:docId w15:val="{C4BF986E-F6AC-4905-A567-0B5EEB4D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56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0EE4"/>
    <w:rPr>
      <w:color w:val="0000FF" w:themeColor="hyperlink"/>
      <w:u w:val="single"/>
    </w:rPr>
  </w:style>
  <w:style w:type="character" w:styleId="BesuchterLink">
    <w:name w:val="FollowedHyperlink"/>
    <w:basedOn w:val="Absatz-Standardschriftart"/>
    <w:uiPriority w:val="99"/>
    <w:semiHidden/>
    <w:unhideWhenUsed/>
    <w:rsid w:val="007C0EE4"/>
    <w:rPr>
      <w:color w:val="800080" w:themeColor="followedHyperlink"/>
      <w:u w:val="single"/>
    </w:rPr>
  </w:style>
  <w:style w:type="paragraph" w:customStyle="1" w:styleId="-SEITE-">
    <w:name w:val="- SEITE -"/>
    <w:rsid w:val="00903005"/>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mann.lamecker@markt-eschlkam.de" TargetMode="External"/><Relationship Id="rId4" Type="http://schemas.openxmlformats.org/officeDocument/2006/relationships/hyperlink" Target="http://www.freistaat.bayern/dokumente/leistung/22774935613?plz=93458&amp;behoerde=96886344548&amp;gemeinde=878745843688"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Lamecker</dc:creator>
  <cp:lastModifiedBy>Hermann Lamecker</cp:lastModifiedBy>
  <cp:revision>7</cp:revision>
  <dcterms:created xsi:type="dcterms:W3CDTF">2016-11-28T09:13:00Z</dcterms:created>
  <dcterms:modified xsi:type="dcterms:W3CDTF">2019-11-29T09:59:00Z</dcterms:modified>
</cp:coreProperties>
</file>